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66" w:rsidRPr="0031061F" w:rsidRDefault="00A26066" w:rsidP="00A26066">
      <w:pPr>
        <w:pStyle w:val="a7"/>
        <w:keepLines/>
        <w:tabs>
          <w:tab w:val="right" w:pos="10440"/>
          <w:tab w:val="right" w:pos="13323"/>
        </w:tabs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_Toc193024528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  </w:t>
      </w:r>
      <w:r w:rsidRPr="000A22E9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="000A22E9">
        <w:rPr>
          <w:rFonts w:eastAsiaTheme="minorEastAsia" w:cs="Arial" w:hint="eastAsia"/>
          <w:sz w:val="24"/>
          <w:szCs w:val="24"/>
          <w:lang w:eastAsia="zh-CN"/>
        </w:rPr>
        <w:t xml:space="preserve">           </w:t>
      </w:r>
      <w:r w:rsidRPr="000A22E9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="000A22E9" w:rsidRPr="000A22E9">
        <w:rPr>
          <w:rFonts w:eastAsiaTheme="minorEastAsia" w:cs="Arial"/>
          <w:sz w:val="24"/>
          <w:szCs w:val="24"/>
          <w:lang w:eastAsia="zh-CN"/>
        </w:rPr>
        <w:t>R4-2108976</w:t>
      </w:r>
    </w:p>
    <w:p w:rsidR="00A26066" w:rsidRPr="00CD5A36" w:rsidRDefault="00A26066" w:rsidP="00A26066">
      <w:pPr>
        <w:pStyle w:val="a7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May. 19-27</w:t>
      </w:r>
      <w:r w:rsidRPr="00CD5A36">
        <w:rPr>
          <w:sz w:val="24"/>
          <w:szCs w:val="24"/>
          <w:lang w:eastAsia="zh-CN"/>
        </w:rPr>
        <w:t>, 2021</w:t>
      </w:r>
    </w:p>
    <w:p w:rsidR="0037119B" w:rsidRPr="00980353" w:rsidRDefault="0037119B" w:rsidP="004F2CB8">
      <w:pPr>
        <w:pStyle w:val="ac"/>
        <w:jc w:val="left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A20FF9" w:rsidRPr="00A20FF9">
        <w:rPr>
          <w:rFonts w:ascii="Arial" w:hAnsi="Arial"/>
          <w:sz w:val="24"/>
          <w:lang w:val="en-US"/>
        </w:rPr>
        <w:t>Discussion on the UE RF requirements of PC2 n39</w:t>
      </w:r>
    </w:p>
    <w:p w:rsidR="0037119B" w:rsidRPr="00492450" w:rsidRDefault="0037119B" w:rsidP="000F698D">
      <w:pPr>
        <w:tabs>
          <w:tab w:val="left" w:pos="1985"/>
        </w:tabs>
        <w:ind w:left="1990" w:hangingChars="826" w:hanging="1990"/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729B5">
        <w:rPr>
          <w:rStyle w:val="af8"/>
          <w:rFonts w:hint="eastAsia"/>
          <w:lang w:val="fr-FR"/>
        </w:rPr>
        <w:t>CMCC</w:t>
      </w:r>
    </w:p>
    <w:p w:rsidR="0037119B" w:rsidRPr="00492450" w:rsidRDefault="0037119B" w:rsidP="004F2CB8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A26066">
        <w:rPr>
          <w:rFonts w:ascii="Arial" w:hAnsi="Arial" w:hint="eastAsia"/>
          <w:sz w:val="24"/>
          <w:lang w:val="pt-BR" w:eastAsia="zh-CN"/>
        </w:rPr>
        <w:t>8.34</w:t>
      </w:r>
      <w:r w:rsidR="00AC1DE3">
        <w:rPr>
          <w:rFonts w:ascii="Arial" w:hAnsi="Arial" w:hint="eastAsia"/>
          <w:sz w:val="24"/>
          <w:lang w:val="pt-BR" w:eastAsia="zh-CN"/>
        </w:rPr>
        <w:t>.2</w:t>
      </w: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AC1DE3">
        <w:rPr>
          <w:rFonts w:ascii="Arial" w:hAnsi="Arial" w:hint="eastAsia"/>
          <w:sz w:val="24"/>
          <w:lang w:val="pt-BR" w:eastAsia="zh-CN"/>
        </w:rPr>
        <w:t>Approval</w:t>
      </w:r>
    </w:p>
    <w:p w:rsidR="00DD5AE1" w:rsidRPr="00492450" w:rsidRDefault="00CD7DBF" w:rsidP="004F2CB8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7D0B5B" w:rsidRDefault="00E73B27" w:rsidP="00380A8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new WI </w:t>
      </w:r>
      <w:r w:rsidRPr="00E73B27">
        <w:rPr>
          <w:rFonts w:hint="eastAsia"/>
          <w:lang w:val="en-US" w:eastAsia="zh-CN"/>
        </w:rPr>
        <w:t xml:space="preserve">on </w:t>
      </w:r>
      <w:r w:rsidR="00397392" w:rsidRPr="00397392">
        <w:rPr>
          <w:lang w:val="en-US" w:eastAsia="zh-CN"/>
        </w:rPr>
        <w:t>High power UE (power class 2) for</w:t>
      </w:r>
      <w:r w:rsidR="00720FE2">
        <w:rPr>
          <w:rFonts w:hint="eastAsia"/>
          <w:lang w:val="en-US" w:eastAsia="zh-CN"/>
        </w:rPr>
        <w:t xml:space="preserve"> NR band n39</w:t>
      </w:r>
      <w:r>
        <w:rPr>
          <w:rFonts w:hint="eastAsia"/>
          <w:lang w:val="en-US" w:eastAsia="zh-CN"/>
        </w:rPr>
        <w:t xml:space="preserve"> was approved in RAN#91-meeting [1].</w:t>
      </w:r>
      <w:r w:rsidR="00380A8F">
        <w:rPr>
          <w:rFonts w:hint="eastAsia"/>
          <w:lang w:val="en-US" w:eastAsia="zh-CN"/>
        </w:rPr>
        <w:t xml:space="preserve"> </w:t>
      </w:r>
      <w:r w:rsidR="00380A8F" w:rsidRPr="00397392">
        <w:rPr>
          <w:lang w:val="en-US" w:eastAsia="zh-CN"/>
        </w:rPr>
        <w:t>The purpose is to</w:t>
      </w:r>
      <w:r w:rsidR="00380A8F" w:rsidRPr="00397392">
        <w:rPr>
          <w:rFonts w:hint="eastAsia"/>
          <w:lang w:val="en-US" w:eastAsia="zh-CN"/>
        </w:rPr>
        <w:t xml:space="preserve"> </w:t>
      </w:r>
      <w:r w:rsidR="00380A8F" w:rsidRPr="00397392">
        <w:rPr>
          <w:lang w:val="en-US" w:eastAsia="zh-CN"/>
        </w:rPr>
        <w:t>develop a new feature to</w:t>
      </w:r>
      <w:r w:rsidR="00380A8F" w:rsidRPr="00D1680D">
        <w:rPr>
          <w:lang w:eastAsia="zh-CN"/>
        </w:rPr>
        <w:t xml:space="preserve"> enable </w:t>
      </w:r>
      <w:r w:rsidR="00380A8F" w:rsidRPr="00D1680D">
        <w:rPr>
          <w:rFonts w:hint="eastAsia"/>
          <w:lang w:eastAsia="zh-CN"/>
        </w:rPr>
        <w:t xml:space="preserve">HPUE (power </w:t>
      </w:r>
      <w:r w:rsidR="00FF66C4">
        <w:rPr>
          <w:rFonts w:hint="eastAsia"/>
          <w:lang w:eastAsia="zh-CN"/>
        </w:rPr>
        <w:t>class 2</w:t>
      </w:r>
      <w:r w:rsidR="00380A8F">
        <w:rPr>
          <w:rFonts w:hint="eastAsia"/>
          <w:lang w:eastAsia="zh-CN"/>
        </w:rPr>
        <w:t xml:space="preserve">) for </w:t>
      </w:r>
      <w:r w:rsidR="00FF66C4">
        <w:rPr>
          <w:rFonts w:hint="eastAsia"/>
          <w:lang w:eastAsia="zh-CN"/>
        </w:rPr>
        <w:t>NR band</w:t>
      </w:r>
      <w:r w:rsidR="00720FE2">
        <w:rPr>
          <w:rFonts w:hint="eastAsia"/>
          <w:lang w:eastAsia="zh-CN"/>
        </w:rPr>
        <w:t xml:space="preserve"> n39</w:t>
      </w:r>
      <w:r w:rsidR="00380A8F">
        <w:rPr>
          <w:rFonts w:hint="eastAsia"/>
          <w:lang w:eastAsia="ja-JP"/>
        </w:rPr>
        <w:t xml:space="preserve">. </w:t>
      </w:r>
    </w:p>
    <w:p w:rsidR="00380A8F" w:rsidRPr="001A181D" w:rsidRDefault="00380A8F" w:rsidP="00380A8F">
      <w:pPr>
        <w:jc w:val="both"/>
        <w:rPr>
          <w:lang w:eastAsia="zh-CN"/>
        </w:rPr>
      </w:pPr>
      <w:r w:rsidRPr="00F7193E">
        <w:rPr>
          <w:rFonts w:hint="eastAsia"/>
          <w:lang w:eastAsia="zh-CN"/>
        </w:rPr>
        <w:t>In this contri</w:t>
      </w:r>
      <w:r w:rsidR="007D0B5B">
        <w:rPr>
          <w:rFonts w:hint="eastAsia"/>
          <w:lang w:eastAsia="zh-CN"/>
        </w:rPr>
        <w:t>bution, we would like to di</w:t>
      </w:r>
      <w:r>
        <w:rPr>
          <w:rFonts w:hint="eastAsia"/>
          <w:lang w:eastAsia="zh-CN"/>
        </w:rPr>
        <w:t>s</w:t>
      </w:r>
      <w:r w:rsidR="007D0B5B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uss</w:t>
      </w:r>
      <w:r w:rsidRPr="00F7193E">
        <w:rPr>
          <w:rFonts w:hint="eastAsia"/>
          <w:lang w:eastAsia="zh-CN"/>
        </w:rPr>
        <w:t xml:space="preserve"> </w:t>
      </w:r>
      <w:r w:rsidRPr="00F7193E">
        <w:rPr>
          <w:lang w:eastAsia="zh-CN"/>
        </w:rPr>
        <w:t xml:space="preserve">how to </w:t>
      </w:r>
      <w:r w:rsidRPr="00F7193E">
        <w:rPr>
          <w:rFonts w:hint="eastAsia"/>
          <w:lang w:eastAsia="zh-CN"/>
        </w:rPr>
        <w:t>define</w:t>
      </w:r>
      <w:r w:rsidRPr="00F66E57">
        <w:rPr>
          <w:lang w:eastAsia="zh-CN"/>
        </w:rPr>
        <w:t xml:space="preserve"> </w:t>
      </w:r>
      <w:r w:rsidR="00FF66C4">
        <w:rPr>
          <w:rFonts w:hint="eastAsia"/>
          <w:lang w:eastAsia="zh-CN"/>
        </w:rPr>
        <w:t>the UE RE requireme</w:t>
      </w:r>
      <w:r w:rsidR="00720FE2">
        <w:rPr>
          <w:rFonts w:hint="eastAsia"/>
          <w:lang w:eastAsia="zh-CN"/>
        </w:rPr>
        <w:t>nts of PC2 26dBm for NR band n39</w:t>
      </w:r>
      <w:r>
        <w:rPr>
          <w:rFonts w:hint="eastAsia"/>
          <w:lang w:eastAsia="zh-CN"/>
        </w:rPr>
        <w:t xml:space="preserve">. </w:t>
      </w:r>
    </w:p>
    <w:p w:rsidR="000678DD" w:rsidRPr="000678DD" w:rsidRDefault="006A65A7" w:rsidP="000678DD">
      <w:pPr>
        <w:pStyle w:val="1"/>
        <w:rPr>
          <w:lang w:eastAsia="zh-CN"/>
        </w:rPr>
      </w:pPr>
      <w:bookmarkStart w:id="1" w:name="OLE_LINK1"/>
      <w:bookmarkStart w:id="2" w:name="OLE_LINK2"/>
      <w:r>
        <w:rPr>
          <w:rFonts w:eastAsia="宋体" w:hint="eastAsia"/>
          <w:lang w:eastAsia="zh-CN"/>
        </w:rPr>
        <w:t>Discussion</w:t>
      </w:r>
    </w:p>
    <w:p w:rsidR="00380A8F" w:rsidRDefault="00155D7C" w:rsidP="009428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As stated in WF on PC2 n39 [2</w:t>
      </w:r>
      <w:r w:rsidR="00EE338B" w:rsidRPr="00EE338B">
        <w:rPr>
          <w:rFonts w:hint="eastAsia"/>
          <w:lang w:val="en-US" w:eastAsia="zh-CN"/>
        </w:rPr>
        <w:t xml:space="preserve">], </w:t>
      </w:r>
    </w:p>
    <w:p w:rsidR="00155D7C" w:rsidRPr="00155D7C" w:rsidRDefault="00155D7C" w:rsidP="00155D7C">
      <w:pPr>
        <w:ind w:leftChars="180" w:left="360" w:right="-99" w:firstLineChars="1071" w:firstLine="2150"/>
        <w:rPr>
          <w:bCs/>
          <w:i/>
        </w:rPr>
      </w:pPr>
      <w:r w:rsidRPr="00155D7C">
        <w:rPr>
          <w:b/>
          <w:bCs/>
          <w:i/>
        </w:rPr>
        <w:t xml:space="preserve">WF on PC2 n39 </w:t>
      </w:r>
    </w:p>
    <w:p w:rsidR="00E43911" w:rsidRPr="00155D7C" w:rsidRDefault="00D539DA" w:rsidP="00155D7C">
      <w:pPr>
        <w:numPr>
          <w:ilvl w:val="0"/>
          <w:numId w:val="39"/>
        </w:numPr>
        <w:ind w:right="-99"/>
        <w:rPr>
          <w:bCs/>
          <w:i/>
          <w:lang w:val="en-US"/>
        </w:rPr>
      </w:pPr>
      <w:r w:rsidRPr="00D539DA">
        <w:rPr>
          <w:rFonts w:hint="eastAsia"/>
          <w:bCs/>
          <w:i/>
          <w:lang w:eastAsia="zh-CN"/>
        </w:rPr>
        <w:t>“</w:t>
      </w:r>
      <w:r w:rsidR="005E0607" w:rsidRPr="00155D7C">
        <w:rPr>
          <w:b/>
          <w:bCs/>
          <w:i/>
          <w:u w:val="single"/>
          <w:lang w:val="en-US"/>
        </w:rPr>
        <w:t>Issue 2-1-1: UE MOP and Tx power tolerance for n39 of Power class 2</w:t>
      </w:r>
      <w:r w:rsidR="005E0607" w:rsidRPr="00155D7C">
        <w:rPr>
          <w:bCs/>
          <w:i/>
          <w:lang w:val="en-US"/>
        </w:rPr>
        <w:t xml:space="preserve"> </w:t>
      </w:r>
    </w:p>
    <w:p w:rsidR="00155D7C" w:rsidRPr="00155D7C" w:rsidRDefault="00155D7C" w:rsidP="00155D7C">
      <w:pPr>
        <w:ind w:right="-99"/>
        <w:rPr>
          <w:bCs/>
          <w:i/>
          <w:lang w:val="en-US" w:eastAsia="zh-CN"/>
        </w:rPr>
      </w:pPr>
      <w:r w:rsidRPr="00155D7C">
        <w:rPr>
          <w:bCs/>
          <w:i/>
          <w:lang w:eastAsia="zh-CN"/>
        </w:rPr>
        <w:t xml:space="preserve">  Proposals</w:t>
      </w:r>
      <w:r w:rsidRPr="00155D7C">
        <w:rPr>
          <w:bCs/>
          <w:i/>
          <w:lang w:val="en-US" w:eastAsia="zh-CN"/>
        </w:rPr>
        <w:t xml:space="preserve"> </w:t>
      </w:r>
    </w:p>
    <w:p w:rsidR="00E43911" w:rsidRPr="00155D7C" w:rsidRDefault="005E0607" w:rsidP="00155D7C">
      <w:pPr>
        <w:numPr>
          <w:ilvl w:val="1"/>
          <w:numId w:val="40"/>
        </w:numPr>
        <w:ind w:right="-99"/>
        <w:rPr>
          <w:bCs/>
          <w:i/>
          <w:lang w:val="en-US" w:eastAsia="zh-CN"/>
        </w:rPr>
      </w:pPr>
      <w:r w:rsidRPr="00155D7C">
        <w:rPr>
          <w:bCs/>
          <w:i/>
          <w:lang w:eastAsia="zh-CN"/>
        </w:rPr>
        <w:t>Option1: The MOP and Tolerance for single antenna port are to be specified as 26dBm ±2 dB for band n39 of power class 2, and The MOP and Tolerance for UL MIMO are to be specified as 26dBm +2/-3 dB for n39 of power class 2.</w:t>
      </w:r>
      <w:r w:rsidRPr="00155D7C">
        <w:rPr>
          <w:bCs/>
          <w:i/>
          <w:lang w:val="en-US" w:eastAsia="zh-CN"/>
        </w:rPr>
        <w:t xml:space="preserve"> </w:t>
      </w:r>
    </w:p>
    <w:p w:rsidR="00E43911" w:rsidRPr="00155D7C" w:rsidRDefault="005E0607" w:rsidP="00155D7C">
      <w:pPr>
        <w:numPr>
          <w:ilvl w:val="1"/>
          <w:numId w:val="40"/>
        </w:numPr>
        <w:ind w:right="-99"/>
        <w:rPr>
          <w:bCs/>
          <w:i/>
          <w:lang w:val="en-US" w:eastAsia="zh-CN"/>
        </w:rPr>
      </w:pPr>
      <w:r w:rsidRPr="00155D7C">
        <w:rPr>
          <w:bCs/>
          <w:i/>
          <w:lang w:eastAsia="zh-CN"/>
        </w:rPr>
        <w:t xml:space="preserve"> Option2: The power tolerance for PC2 for n39 is +2/-3. Regardless of single antenna port or UL MIMO case.</w:t>
      </w:r>
      <w:r w:rsidRPr="00155D7C">
        <w:rPr>
          <w:bCs/>
          <w:i/>
          <w:lang w:val="en-US" w:eastAsia="zh-CN"/>
        </w:rPr>
        <w:t xml:space="preserve"> </w:t>
      </w:r>
    </w:p>
    <w:p w:rsidR="00E43911" w:rsidRPr="00155D7C" w:rsidRDefault="005E0607" w:rsidP="00155D7C">
      <w:pPr>
        <w:numPr>
          <w:ilvl w:val="0"/>
          <w:numId w:val="40"/>
        </w:numPr>
        <w:ind w:right="-99"/>
        <w:rPr>
          <w:bCs/>
          <w:i/>
          <w:lang w:val="en-US" w:eastAsia="zh-CN"/>
        </w:rPr>
      </w:pPr>
      <w:r w:rsidRPr="00155D7C">
        <w:rPr>
          <w:b/>
          <w:bCs/>
          <w:i/>
          <w:u w:val="single"/>
          <w:lang w:eastAsia="zh-CN"/>
        </w:rPr>
        <w:t>Issue 2-1-2: MPR and A-MPR</w:t>
      </w:r>
      <w:r w:rsidRPr="00155D7C">
        <w:rPr>
          <w:b/>
          <w:bCs/>
          <w:i/>
          <w:u w:val="single"/>
          <w:lang w:val="en-US" w:eastAsia="zh-CN"/>
        </w:rPr>
        <w:t xml:space="preserve"> </w:t>
      </w:r>
    </w:p>
    <w:p w:rsidR="00155D7C" w:rsidRPr="00155D7C" w:rsidRDefault="00155D7C" w:rsidP="00155D7C">
      <w:pPr>
        <w:ind w:right="-99"/>
        <w:rPr>
          <w:bCs/>
          <w:i/>
          <w:lang w:val="en-US" w:eastAsia="zh-CN"/>
        </w:rPr>
      </w:pPr>
      <w:r w:rsidRPr="00155D7C">
        <w:rPr>
          <w:bCs/>
          <w:i/>
          <w:lang w:eastAsia="zh-CN"/>
        </w:rPr>
        <w:t xml:space="preserve">  Agreement</w:t>
      </w:r>
      <w:r w:rsidRPr="00155D7C">
        <w:rPr>
          <w:bCs/>
          <w:i/>
          <w:lang w:val="en-US" w:eastAsia="zh-CN"/>
        </w:rPr>
        <w:t xml:space="preserve"> </w:t>
      </w:r>
    </w:p>
    <w:p w:rsidR="00E43911" w:rsidRPr="00155D7C" w:rsidRDefault="005E0607" w:rsidP="00155D7C">
      <w:pPr>
        <w:numPr>
          <w:ilvl w:val="1"/>
          <w:numId w:val="41"/>
        </w:numPr>
        <w:ind w:right="-99"/>
        <w:rPr>
          <w:bCs/>
          <w:i/>
          <w:lang w:val="en-US" w:eastAsia="zh-CN"/>
        </w:rPr>
      </w:pPr>
      <w:r w:rsidRPr="00155D7C">
        <w:rPr>
          <w:bCs/>
          <w:i/>
          <w:lang w:eastAsia="zh-CN"/>
        </w:rPr>
        <w:t>No changes to 1Tx PC2 MPR requirements for n39.</w:t>
      </w:r>
      <w:r w:rsidRPr="00155D7C">
        <w:rPr>
          <w:bCs/>
          <w:i/>
          <w:lang w:val="en-US" w:eastAsia="zh-CN"/>
        </w:rPr>
        <w:t xml:space="preserve"> </w:t>
      </w:r>
    </w:p>
    <w:p w:rsidR="00E43911" w:rsidRPr="00155D7C" w:rsidRDefault="005E0607" w:rsidP="00155D7C">
      <w:pPr>
        <w:numPr>
          <w:ilvl w:val="1"/>
          <w:numId w:val="41"/>
        </w:numPr>
        <w:ind w:right="-99"/>
        <w:rPr>
          <w:bCs/>
          <w:i/>
          <w:lang w:val="en-US" w:eastAsia="zh-CN"/>
        </w:rPr>
      </w:pPr>
      <w:r w:rsidRPr="00155D7C">
        <w:rPr>
          <w:bCs/>
          <w:i/>
          <w:lang w:eastAsia="zh-CN"/>
        </w:rPr>
        <w:t>Companies are encouraged to evaluate 1Tx PC2 NS-50 A-MPR at May RAN4 meeting.</w:t>
      </w:r>
      <w:r w:rsidRPr="00155D7C">
        <w:rPr>
          <w:bCs/>
          <w:i/>
          <w:lang w:val="en-US" w:eastAsia="zh-CN"/>
        </w:rPr>
        <w:t xml:space="preserve"> </w:t>
      </w:r>
    </w:p>
    <w:p w:rsidR="00E43911" w:rsidRPr="00155D7C" w:rsidRDefault="005E0607" w:rsidP="00155D7C">
      <w:pPr>
        <w:numPr>
          <w:ilvl w:val="0"/>
          <w:numId w:val="41"/>
        </w:numPr>
        <w:ind w:right="-99"/>
        <w:rPr>
          <w:bCs/>
          <w:i/>
          <w:lang w:val="en-US" w:eastAsia="zh-CN"/>
        </w:rPr>
      </w:pPr>
      <w:r w:rsidRPr="00155D7C">
        <w:rPr>
          <w:b/>
          <w:bCs/>
          <w:i/>
          <w:u w:val="single"/>
          <w:lang w:eastAsia="zh-CN"/>
        </w:rPr>
        <w:t>Issue 2-1-3: Release independent issue</w:t>
      </w:r>
      <w:r w:rsidRPr="00155D7C">
        <w:rPr>
          <w:bCs/>
          <w:i/>
          <w:lang w:val="en-US" w:eastAsia="zh-CN"/>
        </w:rPr>
        <w:t xml:space="preserve"> </w:t>
      </w:r>
    </w:p>
    <w:p w:rsidR="00155D7C" w:rsidRPr="00155D7C" w:rsidRDefault="00155D7C" w:rsidP="00155D7C">
      <w:pPr>
        <w:ind w:right="-99"/>
        <w:rPr>
          <w:bCs/>
          <w:i/>
          <w:lang w:val="en-US" w:eastAsia="zh-CN"/>
        </w:rPr>
      </w:pPr>
      <w:r w:rsidRPr="00155D7C">
        <w:rPr>
          <w:bCs/>
          <w:i/>
          <w:lang w:eastAsia="zh-CN"/>
        </w:rPr>
        <w:t>Agreement</w:t>
      </w:r>
      <w:r w:rsidRPr="00155D7C">
        <w:rPr>
          <w:bCs/>
          <w:i/>
          <w:lang w:val="en-US" w:eastAsia="zh-CN"/>
        </w:rPr>
        <w:t xml:space="preserve"> </w:t>
      </w:r>
    </w:p>
    <w:p w:rsidR="00D539DA" w:rsidRPr="00155D7C" w:rsidRDefault="005E0607" w:rsidP="00155D7C">
      <w:pPr>
        <w:numPr>
          <w:ilvl w:val="1"/>
          <w:numId w:val="42"/>
        </w:numPr>
        <w:spacing w:after="0" w:line="360" w:lineRule="auto"/>
        <w:ind w:right="-99"/>
        <w:jc w:val="both"/>
        <w:rPr>
          <w:i/>
        </w:rPr>
      </w:pPr>
      <w:r w:rsidRPr="00155D7C">
        <w:rPr>
          <w:bCs/>
          <w:i/>
          <w:lang w:eastAsia="zh-CN"/>
        </w:rPr>
        <w:t>The n39 power class 2 can be supported form Rel-15 by release independent manner.</w:t>
      </w:r>
      <w:r w:rsidRPr="00155D7C">
        <w:rPr>
          <w:bCs/>
          <w:i/>
          <w:lang w:val="en-US" w:eastAsia="zh-CN"/>
        </w:rPr>
        <w:t xml:space="preserve"> </w:t>
      </w:r>
      <w:r w:rsidR="00D539DA" w:rsidRPr="00155D7C">
        <w:rPr>
          <w:rFonts w:hint="eastAsia"/>
          <w:i/>
          <w:lang w:eastAsia="zh-CN"/>
        </w:rPr>
        <w:t>”</w:t>
      </w:r>
    </w:p>
    <w:p w:rsidR="0094286F" w:rsidRPr="00D539DA" w:rsidRDefault="0094286F" w:rsidP="0094286F">
      <w:pPr>
        <w:jc w:val="both"/>
        <w:rPr>
          <w:i/>
        </w:rPr>
      </w:pPr>
    </w:p>
    <w:p w:rsidR="00380A8F" w:rsidRDefault="0094286F" w:rsidP="00653AC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We present our </w:t>
      </w:r>
      <w:r w:rsidR="00FE0410" w:rsidRPr="00653ACD">
        <w:rPr>
          <w:rFonts w:hint="eastAsia"/>
          <w:lang w:val="en-US" w:eastAsia="zh-CN"/>
        </w:rPr>
        <w:t>proposal</w:t>
      </w:r>
      <w:r w:rsidR="0068068F">
        <w:rPr>
          <w:rFonts w:hint="eastAsia"/>
          <w:lang w:val="en-US" w:eastAsia="zh-CN"/>
        </w:rPr>
        <w:t>s for PC2 n39</w:t>
      </w:r>
      <w:r w:rsidR="00FE0410" w:rsidRPr="00653ACD">
        <w:rPr>
          <w:rFonts w:hint="eastAsia"/>
          <w:lang w:val="en-US" w:eastAsia="zh-CN"/>
        </w:rPr>
        <w:t xml:space="preserve"> UE RF requirements</w:t>
      </w:r>
      <w:r w:rsidR="00653ACD">
        <w:rPr>
          <w:rFonts w:hint="eastAsia"/>
          <w:lang w:val="en-US" w:eastAsia="zh-CN"/>
        </w:rPr>
        <w:t>.</w:t>
      </w:r>
    </w:p>
    <w:p w:rsidR="006A1FB5" w:rsidRPr="00653ACD" w:rsidRDefault="006A1FB5" w:rsidP="00653ACD">
      <w:pPr>
        <w:jc w:val="both"/>
        <w:rPr>
          <w:lang w:val="en-US" w:eastAsia="zh-CN"/>
        </w:rPr>
      </w:pPr>
    </w:p>
    <w:p w:rsidR="00380A8F" w:rsidRPr="00FE0410" w:rsidRDefault="00380A8F" w:rsidP="004D57F1">
      <w:pPr>
        <w:rPr>
          <w:b/>
          <w:i/>
          <w:u w:val="single"/>
          <w:lang w:val="en-US" w:eastAsia="zh-CN"/>
        </w:rPr>
      </w:pPr>
    </w:p>
    <w:p w:rsidR="006A65A7" w:rsidRPr="00BD6662" w:rsidRDefault="006A65A7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 w:rsidRPr="00BD6662">
        <w:rPr>
          <w:rFonts w:hint="eastAsia"/>
          <w:b/>
          <w:i/>
          <w:u w:val="single"/>
        </w:rPr>
        <w:t>UE MOP and Tx power tolerance</w:t>
      </w:r>
    </w:p>
    <w:p w:rsidR="005707D9" w:rsidRDefault="005707D9" w:rsidP="004D57F1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UE power classes in table 6.2.1-1 define the maximum output powe</w:t>
      </w:r>
      <w:r w:rsidR="0094286F">
        <w:rPr>
          <w:rFonts w:hint="eastAsia"/>
          <w:lang w:val="en-US" w:eastAsia="zh-CN"/>
        </w:rPr>
        <w:t>r and Tx power tolerance</w:t>
      </w:r>
      <w:r w:rsidR="008A1E90">
        <w:rPr>
          <w:rFonts w:hint="eastAsia"/>
          <w:lang w:val="en-US" w:eastAsia="zh-CN"/>
        </w:rPr>
        <w:t xml:space="preserve"> for n39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MOP and Tolerance are to be speci</w:t>
      </w:r>
      <w:r w:rsidR="0094286F">
        <w:rPr>
          <w:rFonts w:hint="eastAsia"/>
          <w:lang w:val="en-US" w:eastAsia="zh-CN"/>
        </w:rPr>
        <w:t>fied as 26</w:t>
      </w:r>
      <w:r>
        <w:rPr>
          <w:rFonts w:hint="eastAsia"/>
          <w:lang w:val="en-US" w:eastAsia="zh-CN"/>
        </w:rPr>
        <w:t xml:space="preserve">dBm </w:t>
      </w:r>
      <w:r w:rsidR="0094286F" w:rsidRPr="001C0CC4">
        <w:t>±2</w:t>
      </w:r>
      <w:r w:rsidR="008A1E90">
        <w:rPr>
          <w:rFonts w:hint="eastAsia"/>
          <w:lang w:eastAsia="zh-CN"/>
        </w:rPr>
        <w:t xml:space="preserve"> dB for band n39</w:t>
      </w:r>
      <w:r w:rsidR="0094286F">
        <w:rPr>
          <w:rFonts w:hint="eastAsia"/>
          <w:lang w:eastAsia="zh-CN"/>
        </w:rPr>
        <w:t xml:space="preserve"> of power class 2</w:t>
      </w:r>
      <w:r>
        <w:rPr>
          <w:rFonts w:hint="eastAsia"/>
          <w:lang w:eastAsia="zh-CN"/>
        </w:rPr>
        <w:t>.</w:t>
      </w:r>
    </w:p>
    <w:p w:rsidR="006A65A7" w:rsidRPr="001C0CC4" w:rsidRDefault="006A65A7" w:rsidP="006A65A7">
      <w:pPr>
        <w:pStyle w:val="TH"/>
        <w:outlineLvl w:val="0"/>
      </w:pPr>
      <w:r w:rsidRPr="001C0CC4"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94286F" w:rsidRPr="001C0CC4" w:rsidTr="006906F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4286F" w:rsidRDefault="0094286F" w:rsidP="006906F9">
            <w:pPr>
              <w:pStyle w:val="TAH"/>
            </w:pPr>
            <w:r w:rsidRPr="001C0CC4">
              <w:t>NR</w:t>
            </w:r>
          </w:p>
          <w:p w:rsidR="0094286F" w:rsidRPr="001C0CC4" w:rsidRDefault="0094286F" w:rsidP="006906F9">
            <w:pPr>
              <w:pStyle w:val="TAH"/>
            </w:pPr>
            <w:r w:rsidRPr="001C0CC4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</w:tr>
      <w:tr w:rsidR="0094286F" w:rsidRPr="001C0CC4" w:rsidTr="006906F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  <w:rPr>
                <w:lang w:val="fi-FI" w:eastAsia="zh-CN"/>
              </w:rPr>
            </w:pPr>
            <w:r w:rsidRPr="001C0CC4">
              <w:t>n3</w:t>
            </w:r>
            <w:r w:rsidR="008A1E90">
              <w:rPr>
                <w:rFonts w:hint="eastAsia"/>
                <w:lang w:eastAsia="zh-CN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94286F" w:rsidRDefault="0094286F" w:rsidP="006906F9">
            <w:pPr>
              <w:pStyle w:val="TAC"/>
              <w:rPr>
                <w:color w:val="C00000"/>
                <w:lang w:eastAsia="zh-CN"/>
              </w:rPr>
            </w:pPr>
            <w:r w:rsidRPr="0094286F">
              <w:rPr>
                <w:rFonts w:hint="eastAsia"/>
                <w:color w:val="C00000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94286F" w:rsidRDefault="0094286F" w:rsidP="006906F9">
            <w:pPr>
              <w:pStyle w:val="TAC"/>
              <w:rPr>
                <w:color w:val="C00000"/>
              </w:rPr>
            </w:pPr>
            <w:r w:rsidRPr="0094286F">
              <w:rPr>
                <w:color w:val="C00000"/>
              </w:rPr>
              <w:t>±2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  <w:r w:rsidRPr="001C0CC4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  <w:r w:rsidRPr="001C0CC4">
              <w:t>±2</w:t>
            </w:r>
          </w:p>
        </w:tc>
      </w:tr>
    </w:tbl>
    <w:p w:rsidR="009E7146" w:rsidRDefault="009E7146" w:rsidP="00C806AD">
      <w:pPr>
        <w:rPr>
          <w:b/>
          <w:lang w:val="en-US" w:eastAsia="zh-CN"/>
        </w:rPr>
      </w:pPr>
    </w:p>
    <w:p w:rsidR="0041368C" w:rsidRDefault="0041368C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UL-MIMO</w:t>
      </w:r>
    </w:p>
    <w:p w:rsidR="00B518F1" w:rsidRDefault="00B518F1" w:rsidP="00B518F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Table 6.2D.1-1 </w:t>
      </w:r>
      <w:r>
        <w:rPr>
          <w:lang w:val="en-US" w:eastAsia="zh-CN"/>
        </w:rPr>
        <w:t>defines</w:t>
      </w:r>
      <w:r>
        <w:rPr>
          <w:rFonts w:hint="eastAsia"/>
          <w:lang w:val="en-US" w:eastAsia="zh-CN"/>
        </w:rPr>
        <w:t xml:space="preserve"> </w:t>
      </w:r>
      <w:r w:rsidRPr="001C0CC4">
        <w:t>UE Power Class for UL MIMO</w:t>
      </w:r>
      <w:r>
        <w:rPr>
          <w:rFonts w:hint="eastAsia"/>
          <w:lang w:val="en-US" w:eastAsia="zh-CN"/>
        </w:rPr>
        <w:t xml:space="preserve"> </w:t>
      </w:r>
      <w:r w:rsidR="006F18B8">
        <w:rPr>
          <w:rFonts w:hint="eastAsia"/>
          <w:lang w:val="en-US" w:eastAsia="zh-CN"/>
        </w:rPr>
        <w:t xml:space="preserve">for </w:t>
      </w:r>
      <w:r w:rsidR="000928A6">
        <w:rPr>
          <w:rFonts w:hint="eastAsia"/>
          <w:lang w:val="en-US" w:eastAsia="zh-CN"/>
        </w:rPr>
        <w:t>n39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MOP and Tolerance are to be speci</w:t>
      </w:r>
      <w:r w:rsidR="0094286F">
        <w:rPr>
          <w:rFonts w:hint="eastAsia"/>
          <w:lang w:val="en-US" w:eastAsia="zh-CN"/>
        </w:rPr>
        <w:t>fied as 26</w:t>
      </w:r>
      <w:r>
        <w:rPr>
          <w:rFonts w:hint="eastAsia"/>
          <w:lang w:val="en-US" w:eastAsia="zh-CN"/>
        </w:rPr>
        <w:t xml:space="preserve">dBm </w:t>
      </w:r>
      <w:r w:rsidRPr="001C0CC4">
        <w:t>+2/-3</w:t>
      </w:r>
      <w:r w:rsidR="006F18B8">
        <w:rPr>
          <w:rFonts w:hint="eastAsia"/>
          <w:lang w:eastAsia="zh-CN"/>
        </w:rPr>
        <w:t xml:space="preserve"> dB for </w:t>
      </w:r>
      <w:r w:rsidR="000928A6">
        <w:rPr>
          <w:rFonts w:hint="eastAsia"/>
          <w:lang w:eastAsia="zh-CN"/>
        </w:rPr>
        <w:t>power class 2 n39</w:t>
      </w:r>
      <w:r w:rsidR="006F18B8">
        <w:rPr>
          <w:rFonts w:hint="eastAsia"/>
          <w:lang w:eastAsia="zh-CN"/>
        </w:rPr>
        <w:t xml:space="preserve"> UL MIMO</w:t>
      </w:r>
      <w:r>
        <w:rPr>
          <w:rFonts w:hint="eastAsia"/>
          <w:lang w:eastAsia="zh-CN"/>
        </w:rPr>
        <w:t>.</w:t>
      </w:r>
    </w:p>
    <w:p w:rsidR="0041368C" w:rsidRPr="001C0CC4" w:rsidRDefault="0041368C" w:rsidP="0041368C">
      <w:pPr>
        <w:pStyle w:val="TH"/>
        <w:outlineLvl w:val="0"/>
      </w:pPr>
      <w:r w:rsidRPr="001C0CC4">
        <w:t>Table 6.2</w:t>
      </w:r>
      <w:r w:rsidRPr="001C0CC4">
        <w:rPr>
          <w:rFonts w:eastAsia="SimSun"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94286F" w:rsidRPr="00EB6D99" w:rsidTr="006906F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1</w:t>
            </w:r>
            <w:r>
              <w:rPr>
                <w:rFonts w:cs="Arial"/>
                <w:szCs w:val="18"/>
                <w:lang w:eastAsia="ko-KR"/>
              </w:rPr>
              <w:t>.5</w:t>
            </w:r>
            <w:r w:rsidRPr="00EB6D99">
              <w:rPr>
                <w:rFonts w:cs="Arial"/>
                <w:szCs w:val="18"/>
                <w:lang w:eastAsia="ko-KR"/>
              </w:rPr>
              <w:t xml:space="preserve">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94286F" w:rsidRPr="00EB6D99" w:rsidTr="006906F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</w:t>
            </w:r>
            <w:r w:rsidR="000928A6">
              <w:rPr>
                <w:rFonts w:hint="eastAsia"/>
                <w:lang w:eastAsia="zh-CN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94286F" w:rsidRDefault="0094286F" w:rsidP="006906F9">
            <w:pPr>
              <w:pStyle w:val="TAC"/>
              <w:rPr>
                <w:b/>
                <w:color w:val="C00000"/>
                <w:lang w:eastAsia="zh-CN"/>
              </w:rPr>
            </w:pPr>
            <w:r w:rsidRPr="0094286F">
              <w:rPr>
                <w:rFonts w:eastAsia="CG Times (WN)"/>
                <w:color w:val="C00000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94286F" w:rsidRDefault="0094286F" w:rsidP="006906F9">
            <w:pPr>
              <w:pStyle w:val="TAC"/>
              <w:rPr>
                <w:b/>
                <w:color w:val="C00000"/>
                <w:lang w:eastAsia="ko-KR"/>
              </w:rPr>
            </w:pPr>
            <w:r w:rsidRPr="0094286F">
              <w:rPr>
                <w:rFonts w:eastAsia="CG Times (WN)"/>
                <w:color w:val="C00000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</w:tr>
    </w:tbl>
    <w:p w:rsidR="0094286F" w:rsidRPr="00155D7C" w:rsidRDefault="0094286F" w:rsidP="0093591E">
      <w:pPr>
        <w:rPr>
          <w:b/>
          <w:lang w:val="en-US" w:eastAsia="zh-CN"/>
        </w:rPr>
      </w:pPr>
    </w:p>
    <w:p w:rsidR="00155D7C" w:rsidRPr="00155D7C" w:rsidRDefault="000B7B2E" w:rsidP="00155D7C">
      <w:pPr>
        <w:tabs>
          <w:tab w:val="num" w:pos="1440"/>
        </w:tabs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 w:rsidR="00155D7C">
        <w:rPr>
          <w:rFonts w:hint="eastAsia"/>
          <w:b/>
          <w:lang w:val="en-US" w:eastAsia="zh-CN"/>
        </w:rPr>
        <w:t>1</w:t>
      </w:r>
      <w:r w:rsidRPr="00245D5E">
        <w:rPr>
          <w:b/>
          <w:lang w:val="en-US" w:eastAsia="zh-CN"/>
        </w:rPr>
        <w:t xml:space="preserve">:  </w:t>
      </w:r>
      <w:r w:rsidR="00155D7C" w:rsidRPr="00155D7C">
        <w:rPr>
          <w:b/>
          <w:lang w:val="en-US" w:eastAsia="zh-CN"/>
        </w:rPr>
        <w:t xml:space="preserve">The MOP and Tolerance for single antenna port are to be specified as 26dBm ±2 dB for band n39 of power class 2, and The MOP and Tolerance for UL MIMO are to be specified as 26dBm +2/-3 dB for n39 of power class 2. </w:t>
      </w:r>
    </w:p>
    <w:p w:rsidR="005043E1" w:rsidRPr="00721E98" w:rsidRDefault="00C3340A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A-MPR</w:t>
      </w:r>
    </w:p>
    <w:p w:rsidR="00C3340A" w:rsidRDefault="00C3340A" w:rsidP="00C3340A">
      <w:pPr>
        <w:rPr>
          <w:lang w:eastAsia="zh-CN"/>
        </w:rPr>
      </w:pPr>
      <w:r>
        <w:t xml:space="preserve">No changes to </w:t>
      </w:r>
      <w:r w:rsidR="00622210">
        <w:rPr>
          <w:rFonts w:hint="eastAsia"/>
          <w:lang w:eastAsia="zh-CN"/>
        </w:rPr>
        <w:t>A-MPR</w:t>
      </w:r>
      <w:r w:rsidR="00622210">
        <w:t xml:space="preserve"> </w:t>
      </w:r>
      <w:r w:rsidR="00622210">
        <w:rPr>
          <w:rFonts w:hint="eastAsia"/>
          <w:lang w:eastAsia="zh-CN"/>
        </w:rPr>
        <w:t>requirements</w:t>
      </w:r>
      <w:r w:rsidR="00BD6662">
        <w:rPr>
          <w:rFonts w:hint="eastAsia"/>
          <w:lang w:eastAsia="zh-CN"/>
        </w:rPr>
        <w:t>.</w:t>
      </w:r>
    </w:p>
    <w:p w:rsidR="00155D7C" w:rsidRDefault="00BD6662" w:rsidP="00155D7C">
      <w:pPr>
        <w:rPr>
          <w:lang w:eastAsia="zh-CN"/>
        </w:rPr>
      </w:pPr>
      <w:r w:rsidRPr="00975B44">
        <w:rPr>
          <w:b/>
          <w:lang w:val="en-US" w:eastAsia="zh-CN"/>
        </w:rPr>
        <w:t xml:space="preserve">Proposal </w:t>
      </w:r>
      <w:r w:rsidR="00155D7C">
        <w:rPr>
          <w:rFonts w:hint="eastAsia"/>
          <w:b/>
          <w:lang w:val="en-US" w:eastAsia="zh-CN"/>
        </w:rPr>
        <w:t>2</w:t>
      </w:r>
      <w:r w:rsidRPr="00975B44">
        <w:rPr>
          <w:b/>
          <w:lang w:val="en-US" w:eastAsia="zh-CN"/>
        </w:rPr>
        <w:t xml:space="preserve">:  </w:t>
      </w:r>
      <w:r w:rsidR="00155D7C" w:rsidRPr="00155D7C">
        <w:rPr>
          <w:b/>
          <w:lang w:val="en-US" w:eastAsia="zh-CN"/>
        </w:rPr>
        <w:t xml:space="preserve">No changes to </w:t>
      </w:r>
      <w:r w:rsidR="00155D7C">
        <w:rPr>
          <w:rFonts w:hint="eastAsia"/>
          <w:b/>
          <w:lang w:val="en-US" w:eastAsia="zh-CN"/>
        </w:rPr>
        <w:t xml:space="preserve">PC2 </w:t>
      </w:r>
      <w:r w:rsidR="00155D7C" w:rsidRPr="00155D7C">
        <w:rPr>
          <w:rFonts w:hint="eastAsia"/>
          <w:b/>
          <w:lang w:val="en-US" w:eastAsia="zh-CN"/>
        </w:rPr>
        <w:t>A-MPR</w:t>
      </w:r>
      <w:r w:rsidR="00155D7C" w:rsidRPr="00155D7C">
        <w:rPr>
          <w:b/>
          <w:lang w:val="en-US" w:eastAsia="zh-CN"/>
        </w:rPr>
        <w:t xml:space="preserve"> </w:t>
      </w:r>
      <w:r w:rsidR="00155D7C" w:rsidRPr="00155D7C">
        <w:rPr>
          <w:rFonts w:hint="eastAsia"/>
          <w:b/>
          <w:lang w:val="en-US" w:eastAsia="zh-CN"/>
        </w:rPr>
        <w:t>requirements</w:t>
      </w:r>
      <w:r w:rsidR="00155D7C">
        <w:rPr>
          <w:rFonts w:hint="eastAsia"/>
          <w:b/>
          <w:lang w:val="en-US" w:eastAsia="zh-CN"/>
        </w:rPr>
        <w:t xml:space="preserve"> for n39</w:t>
      </w:r>
      <w:r w:rsidR="00155D7C" w:rsidRPr="00155D7C">
        <w:rPr>
          <w:rFonts w:hint="eastAsia"/>
          <w:b/>
          <w:lang w:val="en-US" w:eastAsia="zh-CN"/>
        </w:rPr>
        <w:t>.</w:t>
      </w:r>
    </w:p>
    <w:bookmarkEnd w:id="0"/>
    <w:bookmarkEnd w:id="1"/>
    <w:bookmarkEnd w:id="2"/>
    <w:p w:rsidR="00B9097E" w:rsidRDefault="00101F32" w:rsidP="00B9097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2D3100" w:rsidRDefault="002D3100" w:rsidP="002D3100">
      <w:pPr>
        <w:rPr>
          <w:lang w:val="en-US" w:eastAsia="zh-CN"/>
        </w:rPr>
      </w:pPr>
      <w:r>
        <w:rPr>
          <w:lang w:val="en-US" w:eastAsia="zh-CN"/>
        </w:rPr>
        <w:t xml:space="preserve">In this </w:t>
      </w:r>
      <w:r w:rsidR="00975B44">
        <w:rPr>
          <w:lang w:val="en-US" w:eastAsia="zh-CN"/>
        </w:rPr>
        <w:t>paper, w</w:t>
      </w:r>
      <w:r>
        <w:rPr>
          <w:lang w:val="en-US" w:eastAsia="zh-CN"/>
        </w:rPr>
        <w:t>e propose:</w:t>
      </w:r>
    </w:p>
    <w:p w:rsidR="00155D7C" w:rsidRPr="00155D7C" w:rsidRDefault="00155D7C" w:rsidP="00155D7C">
      <w:pPr>
        <w:tabs>
          <w:tab w:val="num" w:pos="1440"/>
        </w:tabs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1</w:t>
      </w:r>
      <w:r w:rsidRPr="00245D5E">
        <w:rPr>
          <w:b/>
          <w:lang w:val="en-US" w:eastAsia="zh-CN"/>
        </w:rPr>
        <w:t xml:space="preserve">:  </w:t>
      </w:r>
      <w:r w:rsidRPr="00155D7C">
        <w:rPr>
          <w:b/>
          <w:lang w:val="en-US" w:eastAsia="zh-CN"/>
        </w:rPr>
        <w:t xml:space="preserve">The MOP and Tolerance for single antenna port are to be specified as 26dBm ±2 dB for band n39 of power class 2, and The MOP and Tolerance for UL MIMO are to be specified as 26dBm +2/-3 dB for n39 of power class 2. </w:t>
      </w:r>
    </w:p>
    <w:p w:rsidR="00155D7C" w:rsidRDefault="00155D7C" w:rsidP="00155D7C">
      <w:pPr>
        <w:rPr>
          <w:lang w:eastAsia="zh-CN"/>
        </w:rPr>
      </w:pPr>
      <w:r w:rsidRPr="00975B44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 w:rsidRPr="00975B44">
        <w:rPr>
          <w:b/>
          <w:lang w:val="en-US" w:eastAsia="zh-CN"/>
        </w:rPr>
        <w:t xml:space="preserve">:  </w:t>
      </w:r>
      <w:r w:rsidRPr="00155D7C">
        <w:rPr>
          <w:b/>
          <w:lang w:val="en-US" w:eastAsia="zh-CN"/>
        </w:rPr>
        <w:t xml:space="preserve">No changes to </w:t>
      </w:r>
      <w:r>
        <w:rPr>
          <w:rFonts w:hint="eastAsia"/>
          <w:b/>
          <w:lang w:val="en-US" w:eastAsia="zh-CN"/>
        </w:rPr>
        <w:t xml:space="preserve">PC2 </w:t>
      </w:r>
      <w:r w:rsidRPr="00155D7C">
        <w:rPr>
          <w:rFonts w:hint="eastAsia"/>
          <w:b/>
          <w:lang w:val="en-US" w:eastAsia="zh-CN"/>
        </w:rPr>
        <w:t>A-MPR</w:t>
      </w:r>
      <w:r w:rsidRPr="00155D7C">
        <w:rPr>
          <w:b/>
          <w:lang w:val="en-US" w:eastAsia="zh-CN"/>
        </w:rPr>
        <w:t xml:space="preserve"> </w:t>
      </w:r>
      <w:r w:rsidRPr="00155D7C">
        <w:rPr>
          <w:rFonts w:hint="eastAsia"/>
          <w:b/>
          <w:lang w:val="en-US" w:eastAsia="zh-CN"/>
        </w:rPr>
        <w:t>requirements</w:t>
      </w:r>
      <w:r>
        <w:rPr>
          <w:rFonts w:hint="eastAsia"/>
          <w:b/>
          <w:lang w:val="en-US" w:eastAsia="zh-CN"/>
        </w:rPr>
        <w:t xml:space="preserve"> for n39</w:t>
      </w:r>
      <w:r w:rsidRPr="00155D7C">
        <w:rPr>
          <w:rFonts w:hint="eastAsia"/>
          <w:b/>
          <w:lang w:val="en-US" w:eastAsia="zh-CN"/>
        </w:rPr>
        <w:t>.</w:t>
      </w:r>
    </w:p>
    <w:p w:rsidR="00245D5E" w:rsidRDefault="00245D5E" w:rsidP="00245D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:rsidR="0095154E" w:rsidRDefault="00245D5E" w:rsidP="00245D5E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 w:rsidR="00E73B27">
        <w:rPr>
          <w:lang w:val="en-US" w:eastAsia="zh-CN"/>
        </w:rPr>
        <w:t>RP-2</w:t>
      </w:r>
      <w:r w:rsidR="001465D6">
        <w:rPr>
          <w:rFonts w:hint="eastAsia"/>
          <w:lang w:val="en-US" w:eastAsia="zh-CN"/>
        </w:rPr>
        <w:t>10845</w:t>
      </w:r>
      <w:r w:rsidR="0095154E">
        <w:rPr>
          <w:lang w:val="en-US" w:eastAsia="zh-CN"/>
        </w:rPr>
        <w:t xml:space="preserve">, </w:t>
      </w:r>
      <w:r w:rsidR="007C0354">
        <w:rPr>
          <w:rFonts w:hint="eastAsia"/>
          <w:lang w:val="en-US" w:eastAsia="zh-CN"/>
        </w:rPr>
        <w:t xml:space="preserve">WID on </w:t>
      </w:r>
      <w:r w:rsidR="007C0354" w:rsidRPr="00397392">
        <w:rPr>
          <w:lang w:val="en-US" w:eastAsia="zh-CN"/>
        </w:rPr>
        <w:t>High power UE (power class 2) for</w:t>
      </w:r>
      <w:r w:rsidR="001465D6">
        <w:rPr>
          <w:rFonts w:hint="eastAsia"/>
          <w:lang w:val="en-US" w:eastAsia="zh-CN"/>
        </w:rPr>
        <w:t xml:space="preserve"> NR band n39</w:t>
      </w:r>
      <w:r w:rsidR="0095154E">
        <w:rPr>
          <w:lang w:val="en-US" w:eastAsia="zh-CN"/>
        </w:rPr>
        <w:t xml:space="preserve">, </w:t>
      </w:r>
      <w:r w:rsidR="00EB272D">
        <w:rPr>
          <w:lang w:val="en-US" w:eastAsia="zh-CN"/>
        </w:rPr>
        <w:t>CMCC</w:t>
      </w:r>
    </w:p>
    <w:p w:rsidR="00155D7C" w:rsidRDefault="00155D7C" w:rsidP="00245D5E">
      <w:pPr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</w:t>
      </w:r>
      <w:r w:rsidRPr="00155D7C">
        <w:rPr>
          <w:lang w:val="en-US" w:eastAsia="zh-CN"/>
        </w:rPr>
        <w:t>R4-2105386</w:t>
      </w:r>
      <w:r>
        <w:rPr>
          <w:rFonts w:hint="eastAsia"/>
          <w:lang w:val="en-US" w:eastAsia="zh-CN"/>
        </w:rPr>
        <w:t>,</w:t>
      </w:r>
      <w:r w:rsidRPr="00155D7C">
        <w:rPr>
          <w:lang w:val="en-US" w:eastAsia="zh-CN"/>
        </w:rPr>
        <w:t xml:space="preserve"> WF on PC2 n34 and n39 for NR</w:t>
      </w:r>
      <w:r>
        <w:rPr>
          <w:rFonts w:hint="eastAsia"/>
          <w:lang w:val="en-US" w:eastAsia="zh-CN"/>
        </w:rPr>
        <w:t>, CMCC</w:t>
      </w:r>
    </w:p>
    <w:p w:rsidR="00245D5E" w:rsidRPr="007C0354" w:rsidRDefault="00245D5E" w:rsidP="00CA4B90">
      <w:pPr>
        <w:rPr>
          <w:lang w:eastAsia="zh-CN"/>
        </w:rPr>
      </w:pPr>
    </w:p>
    <w:sectPr w:rsidR="00245D5E" w:rsidRPr="007C0354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BD1" w:rsidRDefault="003C5BD1">
      <w:r>
        <w:separator/>
      </w:r>
    </w:p>
  </w:endnote>
  <w:endnote w:type="continuationSeparator" w:id="0">
    <w:p w:rsidR="003C5BD1" w:rsidRDefault="003C5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BD1" w:rsidRDefault="003C5BD1">
      <w:r>
        <w:separator/>
      </w:r>
    </w:p>
  </w:footnote>
  <w:footnote w:type="continuationSeparator" w:id="0">
    <w:p w:rsidR="003C5BD1" w:rsidRDefault="003C5B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75CB0"/>
    <w:multiLevelType w:val="hybridMultilevel"/>
    <w:tmpl w:val="B8E82C54"/>
    <w:lvl w:ilvl="0" w:tplc="D43EE0DA">
      <w:start w:val="10"/>
      <w:numFmt w:val="bullet"/>
      <w:lvlText w:val="-"/>
      <w:lvlJc w:val="left"/>
      <w:pPr>
        <w:ind w:left="72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7E0ADD"/>
    <w:multiLevelType w:val="multilevel"/>
    <w:tmpl w:val="D712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DD5F2B"/>
    <w:multiLevelType w:val="multilevel"/>
    <w:tmpl w:val="BA2802C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9C04AF"/>
    <w:multiLevelType w:val="hybridMultilevel"/>
    <w:tmpl w:val="D85A7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1E06D28"/>
    <w:multiLevelType w:val="multilevel"/>
    <w:tmpl w:val="E83E2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FD1FC3"/>
    <w:multiLevelType w:val="hybridMultilevel"/>
    <w:tmpl w:val="80502342"/>
    <w:lvl w:ilvl="0" w:tplc="E838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1CB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A07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263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E3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FF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986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5E8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25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>
    <w:nsid w:val="5B6D2CB3"/>
    <w:multiLevelType w:val="hybridMultilevel"/>
    <w:tmpl w:val="F0E2D8D6"/>
    <w:lvl w:ilvl="0" w:tplc="48BCD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A7A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8C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8C7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6A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F8D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6D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984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AC1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17F0CE9"/>
    <w:multiLevelType w:val="multilevel"/>
    <w:tmpl w:val="11BE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387E49"/>
    <w:multiLevelType w:val="hybridMultilevel"/>
    <w:tmpl w:val="06924A1E"/>
    <w:lvl w:ilvl="0" w:tplc="F790D0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627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CC1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CE2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6E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DE1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CD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4CA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0F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B5F5B85"/>
    <w:multiLevelType w:val="hybridMultilevel"/>
    <w:tmpl w:val="8BEC463E"/>
    <w:lvl w:ilvl="0" w:tplc="32D46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25E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EE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2D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A8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402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0F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82A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CCF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9"/>
  </w:num>
  <w:num w:numId="4">
    <w:abstractNumId w:val="40"/>
  </w:num>
  <w:num w:numId="5">
    <w:abstractNumId w:val="29"/>
  </w:num>
  <w:num w:numId="6">
    <w:abstractNumId w:val="3"/>
  </w:num>
  <w:num w:numId="7">
    <w:abstractNumId w:val="10"/>
  </w:num>
  <w:num w:numId="8">
    <w:abstractNumId w:val="20"/>
  </w:num>
  <w:num w:numId="9">
    <w:abstractNumId w:val="22"/>
  </w:num>
  <w:num w:numId="10">
    <w:abstractNumId w:val="9"/>
  </w:num>
  <w:num w:numId="11">
    <w:abstractNumId w:val="19"/>
  </w:num>
  <w:num w:numId="12">
    <w:abstractNumId w:val="14"/>
  </w:num>
  <w:num w:numId="13">
    <w:abstractNumId w:val="37"/>
  </w:num>
  <w:num w:numId="14">
    <w:abstractNumId w:val="8"/>
  </w:num>
  <w:num w:numId="15">
    <w:abstractNumId w:val="23"/>
  </w:num>
  <w:num w:numId="16">
    <w:abstractNumId w:val="15"/>
  </w:num>
  <w:num w:numId="17">
    <w:abstractNumId w:val="35"/>
  </w:num>
  <w:num w:numId="18">
    <w:abstractNumId w:val="38"/>
  </w:num>
  <w:num w:numId="19">
    <w:abstractNumId w:val="17"/>
  </w:num>
  <w:num w:numId="20">
    <w:abstractNumId w:val="16"/>
  </w:num>
  <w:num w:numId="21">
    <w:abstractNumId w:val="36"/>
  </w:num>
  <w:num w:numId="22">
    <w:abstractNumId w:val="21"/>
  </w:num>
  <w:num w:numId="23">
    <w:abstractNumId w:val="30"/>
  </w:num>
  <w:num w:numId="24">
    <w:abstractNumId w:val="5"/>
  </w:num>
  <w:num w:numId="25">
    <w:abstractNumId w:val="31"/>
  </w:num>
  <w:num w:numId="26">
    <w:abstractNumId w:val="25"/>
  </w:num>
  <w:num w:numId="27">
    <w:abstractNumId w:val="12"/>
  </w:num>
  <w:num w:numId="28">
    <w:abstractNumId w:val="26"/>
  </w:num>
  <w:num w:numId="29">
    <w:abstractNumId w:val="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"/>
  </w:num>
  <w:num w:numId="32">
    <w:abstractNumId w:val="28"/>
  </w:num>
  <w:num w:numId="33">
    <w:abstractNumId w:val="11"/>
  </w:num>
  <w:num w:numId="34">
    <w:abstractNumId w:val="4"/>
  </w:num>
  <w:num w:numId="35">
    <w:abstractNumId w:val="18"/>
  </w:num>
  <w:num w:numId="36">
    <w:abstractNumId w:val="32"/>
  </w:num>
  <w:num w:numId="37">
    <w:abstractNumId w:val="7"/>
  </w:num>
  <w:num w:numId="38">
    <w:abstractNumId w:val="13"/>
  </w:num>
  <w:num w:numId="39">
    <w:abstractNumId w:val="33"/>
  </w:num>
  <w:num w:numId="40">
    <w:abstractNumId w:val="34"/>
  </w:num>
  <w:num w:numId="41">
    <w:abstractNumId w:val="24"/>
  </w:num>
  <w:num w:numId="42">
    <w:abstractNumId w:val="2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891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285D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A24"/>
    <w:rsid w:val="00056B8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28A6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2E9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48A6"/>
    <w:rsid w:val="000B4B4A"/>
    <w:rsid w:val="000B559A"/>
    <w:rsid w:val="000B5774"/>
    <w:rsid w:val="000B5F7E"/>
    <w:rsid w:val="000B6034"/>
    <w:rsid w:val="000B78CC"/>
    <w:rsid w:val="000B7B2E"/>
    <w:rsid w:val="000C00E1"/>
    <w:rsid w:val="000C4243"/>
    <w:rsid w:val="000C42DD"/>
    <w:rsid w:val="000C4C1E"/>
    <w:rsid w:val="000C4E93"/>
    <w:rsid w:val="000C6CBB"/>
    <w:rsid w:val="000C6D76"/>
    <w:rsid w:val="000C6E31"/>
    <w:rsid w:val="000C7168"/>
    <w:rsid w:val="000D0344"/>
    <w:rsid w:val="000D3620"/>
    <w:rsid w:val="000D3B23"/>
    <w:rsid w:val="000D468C"/>
    <w:rsid w:val="000D5EC9"/>
    <w:rsid w:val="000E02F8"/>
    <w:rsid w:val="000E13C9"/>
    <w:rsid w:val="000E1AF4"/>
    <w:rsid w:val="000E301C"/>
    <w:rsid w:val="000E3370"/>
    <w:rsid w:val="000E3768"/>
    <w:rsid w:val="000E4329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370F"/>
    <w:rsid w:val="001053B5"/>
    <w:rsid w:val="0010634F"/>
    <w:rsid w:val="001066B3"/>
    <w:rsid w:val="001076DF"/>
    <w:rsid w:val="00107EFF"/>
    <w:rsid w:val="00107FF6"/>
    <w:rsid w:val="00110973"/>
    <w:rsid w:val="00110CE9"/>
    <w:rsid w:val="001119E6"/>
    <w:rsid w:val="00111EEA"/>
    <w:rsid w:val="00112C1D"/>
    <w:rsid w:val="001133CF"/>
    <w:rsid w:val="001134E9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63F"/>
    <w:rsid w:val="00141DD6"/>
    <w:rsid w:val="00144AA6"/>
    <w:rsid w:val="0014638D"/>
    <w:rsid w:val="001465D6"/>
    <w:rsid w:val="00147E06"/>
    <w:rsid w:val="0015093A"/>
    <w:rsid w:val="00150D4B"/>
    <w:rsid w:val="00150FD5"/>
    <w:rsid w:val="00152098"/>
    <w:rsid w:val="00152608"/>
    <w:rsid w:val="0015526C"/>
    <w:rsid w:val="00155D7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67B7C"/>
    <w:rsid w:val="0017100B"/>
    <w:rsid w:val="00171AFC"/>
    <w:rsid w:val="00171F68"/>
    <w:rsid w:val="00172281"/>
    <w:rsid w:val="001723ED"/>
    <w:rsid w:val="001727EE"/>
    <w:rsid w:val="001743B3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5556"/>
    <w:rsid w:val="00195650"/>
    <w:rsid w:val="0019666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5B8F"/>
    <w:rsid w:val="001A68F4"/>
    <w:rsid w:val="001A6A01"/>
    <w:rsid w:val="001A6B66"/>
    <w:rsid w:val="001A6CB0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1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1AE2"/>
    <w:rsid w:val="0024335F"/>
    <w:rsid w:val="00243A3B"/>
    <w:rsid w:val="00243BC1"/>
    <w:rsid w:val="00244332"/>
    <w:rsid w:val="00245B23"/>
    <w:rsid w:val="00245D5E"/>
    <w:rsid w:val="00246D62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0674"/>
    <w:rsid w:val="002A3934"/>
    <w:rsid w:val="002A4079"/>
    <w:rsid w:val="002A622D"/>
    <w:rsid w:val="002A6326"/>
    <w:rsid w:val="002A65D4"/>
    <w:rsid w:val="002A6DD5"/>
    <w:rsid w:val="002A6FBE"/>
    <w:rsid w:val="002A7931"/>
    <w:rsid w:val="002B0A2D"/>
    <w:rsid w:val="002B1C9E"/>
    <w:rsid w:val="002B1E85"/>
    <w:rsid w:val="002B41FD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6042"/>
    <w:rsid w:val="00336954"/>
    <w:rsid w:val="003371C6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A8F"/>
    <w:rsid w:val="00380DBA"/>
    <w:rsid w:val="00380EBB"/>
    <w:rsid w:val="003819DC"/>
    <w:rsid w:val="00381AB0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97392"/>
    <w:rsid w:val="003A1D3A"/>
    <w:rsid w:val="003A2E9C"/>
    <w:rsid w:val="003A2F57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2704"/>
    <w:rsid w:val="003B2FBA"/>
    <w:rsid w:val="003B3117"/>
    <w:rsid w:val="003B39D2"/>
    <w:rsid w:val="003B47EC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5BD1"/>
    <w:rsid w:val="003C6808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68C"/>
    <w:rsid w:val="0041390E"/>
    <w:rsid w:val="00414BB3"/>
    <w:rsid w:val="00415963"/>
    <w:rsid w:val="0041669D"/>
    <w:rsid w:val="00416961"/>
    <w:rsid w:val="00416AC5"/>
    <w:rsid w:val="004201F7"/>
    <w:rsid w:val="00420D53"/>
    <w:rsid w:val="00421EAB"/>
    <w:rsid w:val="004245F2"/>
    <w:rsid w:val="004257D6"/>
    <w:rsid w:val="0042735E"/>
    <w:rsid w:val="004307F1"/>
    <w:rsid w:val="00432380"/>
    <w:rsid w:val="00433E63"/>
    <w:rsid w:val="00434BE2"/>
    <w:rsid w:val="004354E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29B5"/>
    <w:rsid w:val="004736B9"/>
    <w:rsid w:val="00473B6E"/>
    <w:rsid w:val="00473C74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480"/>
    <w:rsid w:val="004C5649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6416"/>
    <w:rsid w:val="005365BE"/>
    <w:rsid w:val="00537EB5"/>
    <w:rsid w:val="0054059A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D38"/>
    <w:rsid w:val="005634D7"/>
    <w:rsid w:val="005646BF"/>
    <w:rsid w:val="005650FA"/>
    <w:rsid w:val="00566E95"/>
    <w:rsid w:val="00567309"/>
    <w:rsid w:val="0056791E"/>
    <w:rsid w:val="00567EB3"/>
    <w:rsid w:val="005707D9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5C0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E91"/>
    <w:rsid w:val="005D38FB"/>
    <w:rsid w:val="005D5A2E"/>
    <w:rsid w:val="005D7283"/>
    <w:rsid w:val="005D7DC3"/>
    <w:rsid w:val="005E0079"/>
    <w:rsid w:val="005E01EC"/>
    <w:rsid w:val="005E0607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F0E08"/>
    <w:rsid w:val="005F10BE"/>
    <w:rsid w:val="005F1896"/>
    <w:rsid w:val="005F1E5C"/>
    <w:rsid w:val="005F251E"/>
    <w:rsid w:val="005F32D0"/>
    <w:rsid w:val="005F3DE6"/>
    <w:rsid w:val="005F48C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210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381B"/>
    <w:rsid w:val="00633967"/>
    <w:rsid w:val="00633F59"/>
    <w:rsid w:val="00634784"/>
    <w:rsid w:val="00634C72"/>
    <w:rsid w:val="00635678"/>
    <w:rsid w:val="00635CCD"/>
    <w:rsid w:val="00635D14"/>
    <w:rsid w:val="00637671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5B2"/>
    <w:rsid w:val="0065255F"/>
    <w:rsid w:val="00652E41"/>
    <w:rsid w:val="0065397A"/>
    <w:rsid w:val="00653ACD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68F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6C9B"/>
    <w:rsid w:val="0068764D"/>
    <w:rsid w:val="00690591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1FB5"/>
    <w:rsid w:val="006A34F4"/>
    <w:rsid w:val="006A3B64"/>
    <w:rsid w:val="006A443D"/>
    <w:rsid w:val="006A4BC4"/>
    <w:rsid w:val="006A65A7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3A4F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0B6"/>
    <w:rsid w:val="006E7492"/>
    <w:rsid w:val="006F18B8"/>
    <w:rsid w:val="006F1D76"/>
    <w:rsid w:val="006F3BB7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125F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90C"/>
    <w:rsid w:val="00714E6D"/>
    <w:rsid w:val="007156C4"/>
    <w:rsid w:val="007162E1"/>
    <w:rsid w:val="007174EE"/>
    <w:rsid w:val="007201E8"/>
    <w:rsid w:val="00720AED"/>
    <w:rsid w:val="00720CE4"/>
    <w:rsid w:val="00720FE2"/>
    <w:rsid w:val="00721602"/>
    <w:rsid w:val="00721BB2"/>
    <w:rsid w:val="00721CAA"/>
    <w:rsid w:val="00721DDB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1DD7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582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76A0"/>
    <w:rsid w:val="007A7DEF"/>
    <w:rsid w:val="007B1D70"/>
    <w:rsid w:val="007B304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0354"/>
    <w:rsid w:val="007C1493"/>
    <w:rsid w:val="007C1ABF"/>
    <w:rsid w:val="007C21C1"/>
    <w:rsid w:val="007C28BF"/>
    <w:rsid w:val="007C31E4"/>
    <w:rsid w:val="007C377C"/>
    <w:rsid w:val="007C3856"/>
    <w:rsid w:val="007C3D26"/>
    <w:rsid w:val="007C4D88"/>
    <w:rsid w:val="007C4F48"/>
    <w:rsid w:val="007C50C2"/>
    <w:rsid w:val="007C6B55"/>
    <w:rsid w:val="007C7422"/>
    <w:rsid w:val="007D004B"/>
    <w:rsid w:val="007D0B5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749D"/>
    <w:rsid w:val="007F750E"/>
    <w:rsid w:val="007F7A8D"/>
    <w:rsid w:val="007F7ACC"/>
    <w:rsid w:val="007F7B0A"/>
    <w:rsid w:val="00801B02"/>
    <w:rsid w:val="00804A7D"/>
    <w:rsid w:val="00807E69"/>
    <w:rsid w:val="00810766"/>
    <w:rsid w:val="00811EB2"/>
    <w:rsid w:val="00811FD1"/>
    <w:rsid w:val="00812F1C"/>
    <w:rsid w:val="00813407"/>
    <w:rsid w:val="0081387D"/>
    <w:rsid w:val="00814156"/>
    <w:rsid w:val="00815EEE"/>
    <w:rsid w:val="008172C7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7222"/>
    <w:rsid w:val="00847343"/>
    <w:rsid w:val="00847DC1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138A"/>
    <w:rsid w:val="00861AEE"/>
    <w:rsid w:val="00862005"/>
    <w:rsid w:val="00862CFB"/>
    <w:rsid w:val="008643E9"/>
    <w:rsid w:val="00867572"/>
    <w:rsid w:val="0086790E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1E90"/>
    <w:rsid w:val="008A288B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6BC8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1F93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86F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B44"/>
    <w:rsid w:val="00975E6F"/>
    <w:rsid w:val="00980067"/>
    <w:rsid w:val="00980353"/>
    <w:rsid w:val="00981B7A"/>
    <w:rsid w:val="00982366"/>
    <w:rsid w:val="00982B90"/>
    <w:rsid w:val="00983665"/>
    <w:rsid w:val="0098587F"/>
    <w:rsid w:val="0098622B"/>
    <w:rsid w:val="00986A47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04C"/>
    <w:rsid w:val="009E6BC6"/>
    <w:rsid w:val="009E6DC2"/>
    <w:rsid w:val="009E7146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3496"/>
    <w:rsid w:val="00A03576"/>
    <w:rsid w:val="00A04B92"/>
    <w:rsid w:val="00A054A9"/>
    <w:rsid w:val="00A0622B"/>
    <w:rsid w:val="00A06A12"/>
    <w:rsid w:val="00A06A49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6333"/>
    <w:rsid w:val="00A16A4C"/>
    <w:rsid w:val="00A20FF9"/>
    <w:rsid w:val="00A21B43"/>
    <w:rsid w:val="00A21FB9"/>
    <w:rsid w:val="00A22E52"/>
    <w:rsid w:val="00A243EE"/>
    <w:rsid w:val="00A26066"/>
    <w:rsid w:val="00A26303"/>
    <w:rsid w:val="00A2699F"/>
    <w:rsid w:val="00A26A1E"/>
    <w:rsid w:val="00A26DE2"/>
    <w:rsid w:val="00A27594"/>
    <w:rsid w:val="00A2785C"/>
    <w:rsid w:val="00A30656"/>
    <w:rsid w:val="00A3088A"/>
    <w:rsid w:val="00A309AA"/>
    <w:rsid w:val="00A3180A"/>
    <w:rsid w:val="00A31998"/>
    <w:rsid w:val="00A31AC6"/>
    <w:rsid w:val="00A3277C"/>
    <w:rsid w:val="00A33D68"/>
    <w:rsid w:val="00A34915"/>
    <w:rsid w:val="00A36038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0CD7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190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C1DE3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8F1"/>
    <w:rsid w:val="00B51C50"/>
    <w:rsid w:val="00B52B4D"/>
    <w:rsid w:val="00B52D23"/>
    <w:rsid w:val="00B53817"/>
    <w:rsid w:val="00B53942"/>
    <w:rsid w:val="00B53C33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4FA9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2EE5"/>
    <w:rsid w:val="00BA331C"/>
    <w:rsid w:val="00BA3349"/>
    <w:rsid w:val="00BA350E"/>
    <w:rsid w:val="00BA3CA4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6662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4EA"/>
    <w:rsid w:val="00BF6172"/>
    <w:rsid w:val="00BF639F"/>
    <w:rsid w:val="00BF735F"/>
    <w:rsid w:val="00C0058C"/>
    <w:rsid w:val="00C011FD"/>
    <w:rsid w:val="00C022F3"/>
    <w:rsid w:val="00C02BCA"/>
    <w:rsid w:val="00C02CCB"/>
    <w:rsid w:val="00C04139"/>
    <w:rsid w:val="00C041DD"/>
    <w:rsid w:val="00C042AF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431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40A"/>
    <w:rsid w:val="00C33600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3016"/>
    <w:rsid w:val="00C5442E"/>
    <w:rsid w:val="00C54BEB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0DD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3080"/>
    <w:rsid w:val="00C950C5"/>
    <w:rsid w:val="00C95985"/>
    <w:rsid w:val="00C95DEA"/>
    <w:rsid w:val="00C95E7A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51A2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EDE"/>
    <w:rsid w:val="00CE73F7"/>
    <w:rsid w:val="00CF0296"/>
    <w:rsid w:val="00CF0BD5"/>
    <w:rsid w:val="00CF374A"/>
    <w:rsid w:val="00CF3CCB"/>
    <w:rsid w:val="00CF4E8A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10315"/>
    <w:rsid w:val="00D1067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152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B3D"/>
    <w:rsid w:val="00D27DD5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39DA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02D"/>
    <w:rsid w:val="00DB3263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49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10018"/>
    <w:rsid w:val="00E10F6B"/>
    <w:rsid w:val="00E119DC"/>
    <w:rsid w:val="00E129DE"/>
    <w:rsid w:val="00E12CD3"/>
    <w:rsid w:val="00E12F74"/>
    <w:rsid w:val="00E139CA"/>
    <w:rsid w:val="00E147FD"/>
    <w:rsid w:val="00E15C46"/>
    <w:rsid w:val="00E16B7B"/>
    <w:rsid w:val="00E16BCC"/>
    <w:rsid w:val="00E16F1D"/>
    <w:rsid w:val="00E20350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34F8C"/>
    <w:rsid w:val="00E36AC7"/>
    <w:rsid w:val="00E373AB"/>
    <w:rsid w:val="00E413B8"/>
    <w:rsid w:val="00E41CD1"/>
    <w:rsid w:val="00E42AB2"/>
    <w:rsid w:val="00E42AC9"/>
    <w:rsid w:val="00E43911"/>
    <w:rsid w:val="00E4440F"/>
    <w:rsid w:val="00E451F6"/>
    <w:rsid w:val="00E454D5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3662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3B27"/>
    <w:rsid w:val="00E7553B"/>
    <w:rsid w:val="00E75864"/>
    <w:rsid w:val="00E75E4B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272D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5245"/>
    <w:rsid w:val="00EC586C"/>
    <w:rsid w:val="00EC7C1B"/>
    <w:rsid w:val="00ED00C2"/>
    <w:rsid w:val="00ED17A9"/>
    <w:rsid w:val="00ED58D4"/>
    <w:rsid w:val="00ED5D30"/>
    <w:rsid w:val="00ED64B0"/>
    <w:rsid w:val="00ED7E42"/>
    <w:rsid w:val="00EE07AE"/>
    <w:rsid w:val="00EE12EC"/>
    <w:rsid w:val="00EE1449"/>
    <w:rsid w:val="00EE21FF"/>
    <w:rsid w:val="00EE338B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B17"/>
    <w:rsid w:val="00F02F98"/>
    <w:rsid w:val="00F0378D"/>
    <w:rsid w:val="00F04AE3"/>
    <w:rsid w:val="00F076F4"/>
    <w:rsid w:val="00F0793A"/>
    <w:rsid w:val="00F10B16"/>
    <w:rsid w:val="00F12DAD"/>
    <w:rsid w:val="00F136F7"/>
    <w:rsid w:val="00F1438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558D"/>
    <w:rsid w:val="00F672B0"/>
    <w:rsid w:val="00F67AA6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6CEE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0410"/>
    <w:rsid w:val="00FE174A"/>
    <w:rsid w:val="00FE197B"/>
    <w:rsid w:val="00FE23F6"/>
    <w:rsid w:val="00FE29A6"/>
    <w:rsid w:val="00FE33AC"/>
    <w:rsid w:val="00FE38F2"/>
    <w:rsid w:val="00FE4872"/>
    <w:rsid w:val="00FE49B8"/>
    <w:rsid w:val="00FE4A78"/>
    <w:rsid w:val="00FE536E"/>
    <w:rsid w:val="00FE55F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6C4"/>
    <w:rsid w:val="00FF6804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link w:val="6Char"/>
    <w:qFormat/>
    <w:rsid w:val="007F7B0A"/>
    <w:pPr>
      <w:outlineLvl w:val="5"/>
    </w:pPr>
  </w:style>
  <w:style w:type="paragraph" w:styleId="7">
    <w:name w:val="heading 7"/>
    <w:basedOn w:val="H6"/>
    <w:next w:val="a2"/>
    <w:link w:val="7Char"/>
    <w:qFormat/>
    <w:rsid w:val="007F7B0A"/>
    <w:pPr>
      <w:outlineLvl w:val="6"/>
    </w:pPr>
  </w:style>
  <w:style w:type="paragraph" w:styleId="8">
    <w:name w:val="heading 8"/>
    <w:basedOn w:val="7"/>
    <w:next w:val="a2"/>
    <w:link w:val="8Char"/>
    <w:qFormat/>
    <w:rsid w:val="007F7B0A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7F7B0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7F7B0A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F7B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7F7B0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rsid w:val="007F7B0A"/>
    <w:pPr>
      <w:ind w:left="1701" w:hanging="1701"/>
    </w:pPr>
  </w:style>
  <w:style w:type="paragraph" w:styleId="42">
    <w:name w:val="toc 4"/>
    <w:basedOn w:val="31"/>
    <w:uiPriority w:val="39"/>
    <w:rsid w:val="007F7B0A"/>
    <w:pPr>
      <w:ind w:left="1418" w:hanging="1418"/>
    </w:pPr>
  </w:style>
  <w:style w:type="paragraph" w:styleId="31">
    <w:name w:val="toc 3"/>
    <w:basedOn w:val="22"/>
    <w:uiPriority w:val="39"/>
    <w:rsid w:val="007F7B0A"/>
    <w:pPr>
      <w:ind w:left="1134" w:hanging="1134"/>
    </w:pPr>
  </w:style>
  <w:style w:type="paragraph" w:styleId="22">
    <w:name w:val="toc 2"/>
    <w:basedOn w:val="11"/>
    <w:uiPriority w:val="39"/>
    <w:rsid w:val="007F7B0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7F7B0A"/>
    <w:pPr>
      <w:ind w:left="284"/>
    </w:pPr>
  </w:style>
  <w:style w:type="paragraph" w:styleId="12">
    <w:name w:val="index 1"/>
    <w:basedOn w:val="a2"/>
    <w:rsid w:val="007F7B0A"/>
    <w:pPr>
      <w:keepLines/>
      <w:spacing w:after="0"/>
    </w:pPr>
  </w:style>
  <w:style w:type="paragraph" w:customStyle="1" w:styleId="ZH">
    <w:name w:val="ZH"/>
    <w:rsid w:val="007F7B0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Char Char1,NMP Heading 1 Char,h1 Char,app heading 1 Char,l1 Char,Memo Heading 1 Char,h11 Char,h12 Char,h13 Char,h14 Char,h15 Char,h16 Char,h17 Char,h111 Char,h121 Char,h131 Char,h141 Char,h151 Char,h161 Char,h18 Char,h112 Char,h19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rsid w:val="007F7B0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7F7B0A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rsid w:val="007F7B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F7B0A"/>
    <w:rPr>
      <w:b/>
    </w:rPr>
  </w:style>
  <w:style w:type="paragraph" w:customStyle="1" w:styleId="TAC">
    <w:name w:val="TAC"/>
    <w:basedOn w:val="TAL"/>
    <w:link w:val="TACChar"/>
    <w:qFormat/>
    <w:rsid w:val="007F7B0A"/>
    <w:pPr>
      <w:jc w:val="center"/>
    </w:pPr>
  </w:style>
  <w:style w:type="paragraph" w:customStyle="1" w:styleId="TAL">
    <w:name w:val="TAL"/>
    <w:basedOn w:val="a2"/>
    <w:link w:val="TALCar"/>
    <w:qFormat/>
    <w:rsid w:val="007F7B0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7F7B0A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7F7B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7F7B0A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uiPriority w:val="39"/>
    <w:rsid w:val="007F7B0A"/>
    <w:pPr>
      <w:ind w:left="1418" w:hanging="1418"/>
    </w:pPr>
  </w:style>
  <w:style w:type="paragraph" w:customStyle="1" w:styleId="EX">
    <w:name w:val="EX"/>
    <w:basedOn w:val="a2"/>
    <w:link w:val="EXChar"/>
    <w:rsid w:val="007F7B0A"/>
    <w:pPr>
      <w:keepLines/>
      <w:ind w:left="1702" w:hanging="1418"/>
    </w:pPr>
  </w:style>
  <w:style w:type="paragraph" w:customStyle="1" w:styleId="FP">
    <w:name w:val="FP"/>
    <w:basedOn w:val="a2"/>
    <w:rsid w:val="007F7B0A"/>
    <w:pPr>
      <w:spacing w:after="0"/>
    </w:pPr>
  </w:style>
  <w:style w:type="paragraph" w:customStyle="1" w:styleId="LD">
    <w:name w:val="LD"/>
    <w:rsid w:val="007F7B0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F7B0A"/>
    <w:pPr>
      <w:spacing w:after="0"/>
    </w:pPr>
  </w:style>
  <w:style w:type="paragraph" w:customStyle="1" w:styleId="EW">
    <w:name w:val="EW"/>
    <w:basedOn w:val="EX"/>
    <w:rsid w:val="007F7B0A"/>
    <w:pPr>
      <w:spacing w:after="0"/>
    </w:pPr>
  </w:style>
  <w:style w:type="paragraph" w:styleId="60">
    <w:name w:val="toc 6"/>
    <w:basedOn w:val="50"/>
    <w:next w:val="a2"/>
    <w:uiPriority w:val="39"/>
    <w:rsid w:val="007F7B0A"/>
    <w:pPr>
      <w:ind w:left="1985" w:hanging="1985"/>
    </w:pPr>
  </w:style>
  <w:style w:type="paragraph" w:styleId="70">
    <w:name w:val="toc 7"/>
    <w:basedOn w:val="60"/>
    <w:next w:val="a2"/>
    <w:uiPriority w:val="39"/>
    <w:rsid w:val="007F7B0A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rsid w:val="007F7B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F7B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F7B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F7B0A"/>
    <w:pPr>
      <w:jc w:val="right"/>
    </w:pPr>
  </w:style>
  <w:style w:type="paragraph" w:customStyle="1" w:styleId="TAN">
    <w:name w:val="TAN"/>
    <w:basedOn w:val="TAL"/>
    <w:link w:val="TANChar"/>
    <w:qFormat/>
    <w:rsid w:val="007F7B0A"/>
    <w:pPr>
      <w:ind w:left="851" w:hanging="851"/>
    </w:pPr>
  </w:style>
  <w:style w:type="paragraph" w:customStyle="1" w:styleId="ZA">
    <w:name w:val="ZA"/>
    <w:rsid w:val="007F7B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F7B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F7B0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F7B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F7B0A"/>
    <w:pPr>
      <w:framePr w:wrap="notBeside" w:y="16161"/>
    </w:pPr>
  </w:style>
  <w:style w:type="character" w:customStyle="1" w:styleId="ZGSM">
    <w:name w:val="ZGSM"/>
    <w:rsid w:val="007F7B0A"/>
  </w:style>
  <w:style w:type="paragraph" w:styleId="24">
    <w:name w:val="List 2"/>
    <w:basedOn w:val="a6"/>
    <w:rsid w:val="007F7B0A"/>
    <w:pPr>
      <w:ind w:left="851"/>
    </w:pPr>
  </w:style>
  <w:style w:type="paragraph" w:customStyle="1" w:styleId="ZG">
    <w:name w:val="ZG"/>
    <w:rsid w:val="007F7B0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F7B0A"/>
    <w:pPr>
      <w:ind w:left="1135"/>
    </w:pPr>
  </w:style>
  <w:style w:type="paragraph" w:styleId="43">
    <w:name w:val="List 4"/>
    <w:basedOn w:val="32"/>
    <w:rsid w:val="007F7B0A"/>
    <w:pPr>
      <w:ind w:left="1418"/>
    </w:pPr>
  </w:style>
  <w:style w:type="paragraph" w:styleId="51">
    <w:name w:val="List 5"/>
    <w:basedOn w:val="43"/>
    <w:rsid w:val="007F7B0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F7B0A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7F7B0A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7F7B0A"/>
  </w:style>
  <w:style w:type="paragraph" w:styleId="ac">
    <w:name w:val="footer"/>
    <w:basedOn w:val="a7"/>
    <w:link w:val="Char2"/>
    <w:rsid w:val="007F7B0A"/>
    <w:pPr>
      <w:jc w:val="center"/>
    </w:pPr>
    <w:rPr>
      <w:i/>
    </w:rPr>
  </w:style>
  <w:style w:type="paragraph" w:customStyle="1" w:styleId="ZTD">
    <w:name w:val="ZTD"/>
    <w:basedOn w:val="ZB"/>
    <w:rsid w:val="007F7B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F7B0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F7B0A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7F7B0A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rsid w:val="007F7B0A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rsid w:val="007F7B0A"/>
  </w:style>
  <w:style w:type="character" w:styleId="af0">
    <w:name w:val="FollowedHyperlink"/>
    <w:rsid w:val="007F7B0A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7F7B0A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rsid w:val="007F7B0A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 Char,Caption Char1 Char,cap Char Char1,Caption Char Char1 Char,cap Char2,3GPP Caption Table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2">
    <w:name w:val="页脚 Char"/>
    <w:link w:val="ac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7"/>
    <w:rsid w:val="004D14E6"/>
    <w:rPr>
      <w:rFonts w:eastAsia="宋体"/>
      <w:b/>
      <w:lang w:eastAsia="en-US"/>
    </w:rPr>
  </w:style>
  <w:style w:type="paragraph" w:styleId="afa">
    <w:name w:val="Body Text"/>
    <w:aliases w:val="bt"/>
    <w:basedOn w:val="a2"/>
    <w:link w:val="Char8"/>
    <w:rsid w:val="004D14E6"/>
    <w:pPr>
      <w:spacing w:after="0"/>
    </w:pPr>
    <w:rPr>
      <w:sz w:val="24"/>
      <w:szCs w:val="24"/>
      <w:lang w:val="en-US"/>
    </w:rPr>
  </w:style>
  <w:style w:type="character" w:customStyle="1" w:styleId="Char8">
    <w:name w:val="正文文本 Char"/>
    <w:aliases w:val="bt Char"/>
    <w:link w:val="afa"/>
    <w:rsid w:val="004D14E6"/>
    <w:rPr>
      <w:rFonts w:eastAsia="宋体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宋体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30">
    <w:name w:val="List Number 3"/>
    <w:basedOn w:val="a2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a2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宋体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b">
    <w:name w:val="Table Professional"/>
    <w:basedOn w:val="a4"/>
    <w:rsid w:val="000E1AF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c">
    <w:name w:val="List Paragraph"/>
    <w:basedOn w:val="a2"/>
    <w:uiPriority w:val="34"/>
    <w:qFormat/>
    <w:rsid w:val="00C82EB4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B1158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1158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B1158E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B1158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1158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1158E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1"/>
    <w:next w:val="a2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25">
    <w:name w:val="List Number 2"/>
    <w:basedOn w:val="a1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qFormat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脚注文本 Char"/>
    <w:link w:val="a9"/>
    <w:rsid w:val="00B1158E"/>
    <w:rPr>
      <w:rFonts w:eastAsia="宋体"/>
      <w:sz w:val="16"/>
      <w:lang w:val="en-GB" w:eastAsia="en-US"/>
    </w:rPr>
  </w:style>
  <w:style w:type="paragraph" w:styleId="26">
    <w:name w:val="List Bullet 2"/>
    <w:basedOn w:val="aa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33">
    <w:name w:val="List Bullet 3"/>
    <w:basedOn w:val="26"/>
    <w:rsid w:val="00B1158E"/>
    <w:pPr>
      <w:ind w:left="1135"/>
    </w:pPr>
  </w:style>
  <w:style w:type="paragraph" w:styleId="52">
    <w:name w:val="List Bullet 5"/>
    <w:basedOn w:val="41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24"/>
    <w:link w:val="B2Char"/>
    <w:qFormat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32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har3">
    <w:name w:val="批注文字 Char"/>
    <w:link w:val="af"/>
    <w:uiPriority w:val="99"/>
    <w:rsid w:val="00B1158E"/>
    <w:rPr>
      <w:rFonts w:eastAsia="宋体"/>
      <w:lang w:val="en-GB" w:eastAsia="en-US"/>
    </w:rPr>
  </w:style>
  <w:style w:type="character" w:customStyle="1" w:styleId="Char4">
    <w:name w:val="批注框文本 Char"/>
    <w:link w:val="af1"/>
    <w:rsid w:val="00B1158E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2"/>
    <w:rsid w:val="00B1158E"/>
    <w:rPr>
      <w:rFonts w:eastAsia="宋体"/>
      <w:b/>
      <w:bCs/>
      <w:lang w:val="en-GB" w:eastAsia="en-US"/>
    </w:rPr>
  </w:style>
  <w:style w:type="character" w:customStyle="1" w:styleId="Char6">
    <w:name w:val="文档结构图 Char"/>
    <w:link w:val="af3"/>
    <w:rsid w:val="00B1158E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a2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qFormat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B1158E"/>
    <w:rPr>
      <w:rFonts w:eastAsia="Times New Roman"/>
      <w:lang w:val="en-GB" w:eastAsia="en-GB"/>
    </w:rPr>
  </w:style>
  <w:style w:type="character" w:styleId="afd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e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e">
    <w:name w:val="Body Text Indent"/>
    <w:basedOn w:val="a2"/>
    <w:link w:val="Char9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9">
    <w:name w:val="正文文本缩进 Char"/>
    <w:link w:val="afe"/>
    <w:rsid w:val="00B1158E"/>
    <w:rPr>
      <w:rFonts w:eastAsia="宋体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宋体"/>
      <w:lang w:val="en-GB" w:eastAsia="en-US"/>
    </w:rPr>
  </w:style>
  <w:style w:type="paragraph" w:customStyle="1" w:styleId="B2">
    <w:name w:val="B2+"/>
    <w:basedOn w:val="B20"/>
    <w:qFormat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a2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2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a2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2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2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aff">
    <w:name w:val="Revision"/>
    <w:hidden/>
    <w:uiPriority w:val="99"/>
    <w:semiHidden/>
    <w:rsid w:val="00B1158E"/>
    <w:rPr>
      <w:rFonts w:eastAsia="宋体"/>
      <w:lang w:val="en-GB" w:eastAsia="en-US"/>
    </w:rPr>
  </w:style>
  <w:style w:type="paragraph" w:customStyle="1" w:styleId="Guidance">
    <w:name w:val="Guidance"/>
    <w:basedOn w:val="a2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">
    <w:name w:val="TOC Heading"/>
    <w:basedOn w:val="1"/>
    <w:next w:val="a2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a5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5"/>
    <w:uiPriority w:val="99"/>
    <w:semiHidden/>
    <w:unhideWhenUsed/>
    <w:rsid w:val="00B1158E"/>
  </w:style>
  <w:style w:type="numbering" w:customStyle="1" w:styleId="NoList3">
    <w:name w:val="No List3"/>
    <w:next w:val="a5"/>
    <w:uiPriority w:val="99"/>
    <w:semiHidden/>
    <w:unhideWhenUsed/>
    <w:rsid w:val="00B1158E"/>
  </w:style>
  <w:style w:type="numbering" w:customStyle="1" w:styleId="NoList4">
    <w:name w:val="No List4"/>
    <w:next w:val="a5"/>
    <w:uiPriority w:val="99"/>
    <w:semiHidden/>
    <w:unhideWhenUsed/>
    <w:rsid w:val="00B1158E"/>
  </w:style>
  <w:style w:type="table" w:customStyle="1" w:styleId="TableGrid1">
    <w:name w:val="Table Grid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5"/>
    <w:uiPriority w:val="99"/>
    <w:semiHidden/>
    <w:unhideWhenUsed/>
    <w:rsid w:val="00B1158E"/>
  </w:style>
  <w:style w:type="table" w:customStyle="1" w:styleId="TableGrid2">
    <w:name w:val="Table Grid2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5"/>
    <w:uiPriority w:val="99"/>
    <w:semiHidden/>
    <w:unhideWhenUsed/>
    <w:rsid w:val="00B1158E"/>
  </w:style>
  <w:style w:type="numbering" w:customStyle="1" w:styleId="NoList21">
    <w:name w:val="No List21"/>
    <w:next w:val="a5"/>
    <w:uiPriority w:val="99"/>
    <w:semiHidden/>
    <w:unhideWhenUsed/>
    <w:rsid w:val="00B1158E"/>
  </w:style>
  <w:style w:type="numbering" w:customStyle="1" w:styleId="NoList31">
    <w:name w:val="No List31"/>
    <w:next w:val="a5"/>
    <w:uiPriority w:val="99"/>
    <w:semiHidden/>
    <w:unhideWhenUsed/>
    <w:rsid w:val="00B1158E"/>
  </w:style>
  <w:style w:type="numbering" w:customStyle="1" w:styleId="NoList41">
    <w:name w:val="No List41"/>
    <w:next w:val="a5"/>
    <w:uiPriority w:val="99"/>
    <w:semiHidden/>
    <w:unhideWhenUsed/>
    <w:rsid w:val="00B1158E"/>
  </w:style>
  <w:style w:type="table" w:customStyle="1" w:styleId="TableGrid11">
    <w:name w:val="Table Grid1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5"/>
    <w:uiPriority w:val="99"/>
    <w:semiHidden/>
    <w:unhideWhenUsed/>
    <w:rsid w:val="00B1158E"/>
  </w:style>
  <w:style w:type="table" w:customStyle="1" w:styleId="TableGrid3">
    <w:name w:val="Table Grid3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qFormat/>
    <w:rsid w:val="00B1158E"/>
    <w:rPr>
      <w:rFonts w:eastAsia="宋体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a4"/>
    <w:next w:val="af4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4"/>
    <w:next w:val="af4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c">
    <w:name w:val="src"/>
    <w:basedOn w:val="a2"/>
    <w:rsid w:val="002A793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8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3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6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5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B2016-CF06-426C-9EFF-5BD7A115E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cmcc</cp:lastModifiedBy>
  <cp:revision>103</cp:revision>
  <cp:lastPrinted>2009-04-22T01:01:00Z</cp:lastPrinted>
  <dcterms:created xsi:type="dcterms:W3CDTF">2020-08-07T11:02:00Z</dcterms:created>
  <dcterms:modified xsi:type="dcterms:W3CDTF">2021-05-07T09:36:00Z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